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11BAD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0" w:lineRule="exact"/>
        <w:textAlignment w:val="auto"/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  <w:t>附件一：</w:t>
      </w:r>
    </w:p>
    <w:tbl>
      <w:tblPr>
        <w:tblStyle w:val="3"/>
        <w:tblW w:w="14245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741"/>
        <w:gridCol w:w="936"/>
        <w:gridCol w:w="2899"/>
        <w:gridCol w:w="1116"/>
        <w:gridCol w:w="610"/>
        <w:gridCol w:w="551"/>
        <w:gridCol w:w="575"/>
        <w:gridCol w:w="587"/>
        <w:gridCol w:w="638"/>
        <w:gridCol w:w="747"/>
        <w:gridCol w:w="737"/>
        <w:gridCol w:w="967"/>
        <w:gridCol w:w="2495"/>
      </w:tblGrid>
      <w:tr w14:paraId="74D36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24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5D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爱众低碳科技公司2024年劳务外包招聘需求表</w:t>
            </w:r>
          </w:p>
        </w:tc>
      </w:tr>
      <w:tr w14:paraId="10A1A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89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2E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80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</w:p>
        </w:tc>
        <w:tc>
          <w:tcPr>
            <w:tcW w:w="28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D1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43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薪酬范围</w:t>
            </w:r>
          </w:p>
        </w:tc>
        <w:tc>
          <w:tcPr>
            <w:tcW w:w="6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76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办公地点</w:t>
            </w:r>
          </w:p>
        </w:tc>
        <w:tc>
          <w:tcPr>
            <w:tcW w:w="5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E9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方式</w:t>
            </w:r>
          </w:p>
        </w:tc>
        <w:tc>
          <w:tcPr>
            <w:tcW w:w="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15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需求人数</w:t>
            </w:r>
          </w:p>
        </w:tc>
        <w:tc>
          <w:tcPr>
            <w:tcW w:w="5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72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用工形式</w:t>
            </w:r>
          </w:p>
        </w:tc>
        <w:tc>
          <w:tcPr>
            <w:tcW w:w="558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69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任职条件</w:t>
            </w:r>
          </w:p>
        </w:tc>
      </w:tr>
      <w:tr w14:paraId="2DD19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4BEA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B390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02AC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D08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E5C8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1CA2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7F2B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7CB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6A27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65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67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A0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工作经验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9A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A4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职业资格条件</w:t>
            </w:r>
          </w:p>
        </w:tc>
      </w:tr>
      <w:tr w14:paraId="1C363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53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A1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低碳科技公司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0B0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智慧能源管家</w:t>
            </w:r>
          </w:p>
        </w:tc>
        <w:tc>
          <w:tcPr>
            <w:tcW w:w="2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0E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5"/>
                <w:lang w:val="en-US" w:eastAsia="zh-CN" w:bidi="ar"/>
              </w:rPr>
              <w:t xml:space="preserve">1.开展综合能源站日常作业，做好客户服务工作； 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2</w:t>
            </w:r>
            <w:r>
              <w:rPr>
                <w:rStyle w:val="6"/>
                <w:lang w:val="en-US" w:eastAsia="zh-CN" w:bidi="ar"/>
              </w:rPr>
              <w:t>.开展综合能源站能源及其他产品业务拓展；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3.宣传树立综合能源站服务品牌和爱众品牌形象；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4.遵守综合能源站设备维护、卫生及安全等相关制度。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FA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基本工资+月度联量工资+商品销量工资+奖金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4000~10000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FD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广安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7A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社招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CC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31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劳务外包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72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高中及以上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82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F3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49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32岁以下</w:t>
            </w: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C6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1.女性，身高160厘米以上；男性，172厘米以上；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2.具备较强的责任心、原则性、执行力，具有较强的服务意识，有较好的语言表达及沟通能力；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3.形象气质佳优先；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4.无不良嗜好及记录。</w:t>
            </w:r>
          </w:p>
        </w:tc>
      </w:tr>
      <w:tr w14:paraId="25FFD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C1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78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低碳科技公司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FE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洗车机操作岗</w:t>
            </w:r>
          </w:p>
        </w:tc>
        <w:tc>
          <w:tcPr>
            <w:tcW w:w="2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69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5"/>
                <w:lang w:val="en-US" w:eastAsia="zh-CN" w:bidi="ar"/>
              </w:rPr>
              <w:t xml:space="preserve">1.负责综合能源站操作洗车机进行洗车作业，做好客户服务工作； 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2</w:t>
            </w:r>
            <w:r>
              <w:rPr>
                <w:rStyle w:val="6"/>
                <w:lang w:val="en-US" w:eastAsia="zh-CN" w:bidi="ar"/>
              </w:rPr>
              <w:t>.开展综合能源站能源及其他产品业务拓展；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3.宣传树立综合能源站服务品牌和爱众品牌形象；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4.遵守综合能源站设备维护、卫生及安全等相关制度。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B5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基本工资+销量工资+奖金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2500~4500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19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广安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4E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社招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58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FE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劳务外包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2D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初中及以上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2A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5B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3D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45岁以下</w:t>
            </w: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A6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1.表达清晰流畅，有一定的服务技巧和应变能力，能妥善处理服务中出现的问题；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2.有隧道式洗车机操作经验的优先；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3.无不良嗜好及记录。</w:t>
            </w:r>
          </w:p>
        </w:tc>
      </w:tr>
    </w:tbl>
    <w:p w14:paraId="76E757D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5NzI0N2U2NDRlZjQ0NTczOWRiODBjNDEyNjRmNzcifQ=="/>
  </w:docVars>
  <w:rsids>
    <w:rsidRoot w:val="4ABA1333"/>
    <w:rsid w:val="4ABA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font3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6">
    <w:name w:val="font4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2024-08-07T08:38:00Z</dcterms:created>
  <dc:creator>云</dc:creator>
  <cp:lastModifiedBy>云</cp:lastModifiedBy>
  <dcterms:modified xsi:type="dcterms:W3CDTF">2024-08-07T08:39:21Z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49298A1DD43F4D8C89B302E31E562C51_11</vt:lpwstr>
  </property>
</Properties>
</file>