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rFonts w:hint="eastAsia" w:ascii="宋体" w:hAnsi="宋体" w:eastAsia="宋体" w:cs="宋体"/>
          <w:b/>
          <w:color w:val="333333"/>
          <w:kern w:val="0"/>
          <w:sz w:val="32"/>
          <w:szCs w:val="32"/>
          <w:u w:val="none"/>
          <w:shd w:val="clear" w:fill="FFFFFF"/>
          <w:lang w:val="en-US" w:eastAsia="zh-CN" w:bidi="ar"/>
        </w:rPr>
      </w:pPr>
      <w:bookmarkStart w:id="0" w:name="OLE_LINK1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rFonts w:hint="eastAsia" w:ascii="宋体" w:hAnsi="宋体" w:eastAsia="宋体" w:cs="宋体"/>
          <w:b/>
          <w:color w:val="333333"/>
          <w:kern w:val="0"/>
          <w:sz w:val="32"/>
          <w:szCs w:val="32"/>
          <w:u w:val="none"/>
          <w:shd w:val="clear" w:fill="FFFFFF"/>
          <w:lang w:val="en-US" w:eastAsia="zh-CN" w:bidi="ar"/>
        </w:rPr>
      </w:pPr>
      <w:bookmarkStart w:id="1" w:name="_GoBack"/>
      <w:bookmarkEnd w:id="1"/>
      <w:r>
        <w:rPr>
          <w:rFonts w:hint="eastAsia" w:ascii="宋体" w:hAnsi="宋体" w:eastAsia="宋体" w:cs="宋体"/>
          <w:b/>
          <w:color w:val="333333"/>
          <w:kern w:val="0"/>
          <w:sz w:val="32"/>
          <w:szCs w:val="32"/>
          <w:u w:val="none"/>
          <w:shd w:val="clear" w:fill="FFFFFF"/>
          <w:lang w:val="en-US" w:eastAsia="zh-CN" w:bidi="ar"/>
        </w:rPr>
        <w:t>爱众·低碳生活荟项目10kV配电工程竞争性谈判结果公示</w:t>
      </w:r>
      <w:bookmarkEnd w:id="0"/>
    </w:p>
    <w:p>
      <w:pPr>
        <w:pStyle w:val="2"/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uto"/>
        <w:ind w:left="0" w:right="0" w:firstLine="560"/>
        <w:jc w:val="left"/>
        <w:textAlignment w:val="auto"/>
        <w:rPr>
          <w:b w:val="0"/>
          <w:bCs/>
          <w:u w:val="none"/>
        </w:rPr>
      </w:pP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我单位于</w:t>
      </w: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single"/>
          <w:shd w:val="clear" w:fill="FFFFFF"/>
          <w:lang w:val="en-US" w:eastAsia="zh-CN" w:bidi="ar"/>
        </w:rPr>
        <w:t>2024年5月31日</w:t>
      </w: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组织的</w:t>
      </w: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single"/>
          <w:shd w:val="clear" w:fill="FFFFFF"/>
          <w:lang w:val="en-US" w:eastAsia="zh-CN" w:bidi="ar"/>
        </w:rPr>
        <w:t>爱众·低碳生活荟项目10kV配电工程竞争性谈判</w:t>
      </w: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经评审委员会评审，已确定成交候选供应商，现将结果公示如下：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uto"/>
        <w:ind w:left="0" w:right="0"/>
        <w:jc w:val="left"/>
        <w:textAlignment w:val="auto"/>
        <w:rPr>
          <w:b w:val="0"/>
          <w:bCs/>
          <w:u w:val="none"/>
        </w:rPr>
      </w:pP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一、成交候选供应商排序</w:t>
      </w:r>
    </w:p>
    <w:tbl>
      <w:tblPr>
        <w:tblStyle w:val="5"/>
        <w:tblW w:w="9622" w:type="dxa"/>
        <w:tblInd w:w="-1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5"/>
        <w:gridCol w:w="4895"/>
        <w:gridCol w:w="22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7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  <w:t>成交候选供应商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  <w:t>最终报价（下浮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val="en-US" w:eastAsia="zh-CN"/>
              </w:rPr>
              <w:t>%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</w:rPr>
              <w:t>第一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  <w:t>成交候选供应商</w:t>
            </w:r>
          </w:p>
        </w:tc>
        <w:tc>
          <w:tcPr>
            <w:tcW w:w="4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both"/>
              <w:textAlignment w:val="auto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</w:rPr>
              <w:t>四川红逸建设工程有限公司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val="en-US" w:eastAsia="zh-CN"/>
              </w:rPr>
              <w:t>3.2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</w:rPr>
              <w:t>第二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  <w:t>成交候选供应商</w:t>
            </w:r>
          </w:p>
        </w:tc>
        <w:tc>
          <w:tcPr>
            <w:tcW w:w="4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9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  <w:t>贵州新程建设工程有限公司</w:t>
            </w:r>
          </w:p>
        </w:tc>
        <w:tc>
          <w:tcPr>
            <w:tcW w:w="2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val="en-US" w:eastAsia="zh-CN"/>
              </w:rPr>
              <w:t>3.1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</w:rPr>
              <w:t>第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eastAsia="zh-CN"/>
              </w:rPr>
              <w:t>三成交候选供应商</w:t>
            </w:r>
          </w:p>
        </w:tc>
        <w:tc>
          <w:tcPr>
            <w:tcW w:w="4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both"/>
              <w:textAlignment w:val="auto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</w:rPr>
              <w:t>四川省轩源输变电工程有限公司</w:t>
            </w:r>
          </w:p>
        </w:tc>
        <w:tc>
          <w:tcPr>
            <w:tcW w:w="2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lang w:val="en-US" w:eastAsia="zh-CN"/>
              </w:rPr>
              <w:t>3.0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uto"/>
        <w:ind w:left="0" w:right="0"/>
        <w:jc w:val="left"/>
        <w:textAlignment w:val="auto"/>
        <w:rPr>
          <w:b w:val="0"/>
          <w:bCs/>
          <w:u w:val="none"/>
        </w:rPr>
      </w:pP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二、公示期：2024年5月31日至2024年6月3日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公示期间，如对结果存有异议或意见，请通过书面来函方式提出。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right"/>
        <w:textAlignment w:val="auto"/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right"/>
        <w:textAlignment w:val="auto"/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 四川爱众低碳科技发展有限公司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</w:pPr>
      <w:r>
        <w:rPr>
          <w:rFonts w:hint="eastAsia" w:ascii="宋体" w:hAnsi="宋体" w:eastAsia="宋体" w:cs="宋体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                                   2024年5月31日</w:t>
      </w:r>
    </w:p>
    <w:sectPr>
      <w:pgSz w:w="11906" w:h="16838"/>
      <w:pgMar w:top="1440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onospace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F88FDD"/>
    <w:multiLevelType w:val="singleLevel"/>
    <w:tmpl w:val="D3F88FD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zMDgyMzJlZTk5MmJmNmY4MTM3ZmNhNzlmNTkwNjAifQ=="/>
  </w:docVars>
  <w:rsids>
    <w:rsidRoot w:val="60343F95"/>
    <w:rsid w:val="01057174"/>
    <w:rsid w:val="01866CB2"/>
    <w:rsid w:val="01D21E4C"/>
    <w:rsid w:val="038266CC"/>
    <w:rsid w:val="05016B2F"/>
    <w:rsid w:val="057556FD"/>
    <w:rsid w:val="088E3E00"/>
    <w:rsid w:val="09205B05"/>
    <w:rsid w:val="0A281339"/>
    <w:rsid w:val="0D31309F"/>
    <w:rsid w:val="0E503BFD"/>
    <w:rsid w:val="0FA73FF3"/>
    <w:rsid w:val="0FF00FEF"/>
    <w:rsid w:val="10613C9B"/>
    <w:rsid w:val="11366ED6"/>
    <w:rsid w:val="13085A8B"/>
    <w:rsid w:val="135E0113"/>
    <w:rsid w:val="143E211D"/>
    <w:rsid w:val="14F33054"/>
    <w:rsid w:val="15622840"/>
    <w:rsid w:val="16A57FD7"/>
    <w:rsid w:val="16CA1714"/>
    <w:rsid w:val="191B18B2"/>
    <w:rsid w:val="198B76F0"/>
    <w:rsid w:val="1B027E53"/>
    <w:rsid w:val="1B15795F"/>
    <w:rsid w:val="1C4A75FF"/>
    <w:rsid w:val="1C542906"/>
    <w:rsid w:val="1D067765"/>
    <w:rsid w:val="1DA11B7B"/>
    <w:rsid w:val="1DF93765"/>
    <w:rsid w:val="1E5866DD"/>
    <w:rsid w:val="1F721A21"/>
    <w:rsid w:val="207C590A"/>
    <w:rsid w:val="21815F4B"/>
    <w:rsid w:val="21866598"/>
    <w:rsid w:val="235905F6"/>
    <w:rsid w:val="236616EF"/>
    <w:rsid w:val="26085E59"/>
    <w:rsid w:val="26170C2C"/>
    <w:rsid w:val="2A005E7B"/>
    <w:rsid w:val="2A385633"/>
    <w:rsid w:val="2C351E0C"/>
    <w:rsid w:val="2D173C07"/>
    <w:rsid w:val="2D404F0C"/>
    <w:rsid w:val="2D6809EB"/>
    <w:rsid w:val="2D947006"/>
    <w:rsid w:val="2DED3F76"/>
    <w:rsid w:val="304C01BD"/>
    <w:rsid w:val="30714BE1"/>
    <w:rsid w:val="313A1C72"/>
    <w:rsid w:val="32F3657D"/>
    <w:rsid w:val="336C5A6E"/>
    <w:rsid w:val="3491604D"/>
    <w:rsid w:val="36EC214F"/>
    <w:rsid w:val="37A426C0"/>
    <w:rsid w:val="37BB0AE5"/>
    <w:rsid w:val="38471ABF"/>
    <w:rsid w:val="38D6534F"/>
    <w:rsid w:val="3958538C"/>
    <w:rsid w:val="395C4AB8"/>
    <w:rsid w:val="39902D77"/>
    <w:rsid w:val="3AB74147"/>
    <w:rsid w:val="3B53405D"/>
    <w:rsid w:val="3B912DD7"/>
    <w:rsid w:val="3BBE7FD0"/>
    <w:rsid w:val="3DA90E71"/>
    <w:rsid w:val="3DD948FF"/>
    <w:rsid w:val="3E6156AB"/>
    <w:rsid w:val="3EC65F38"/>
    <w:rsid w:val="3ECD2378"/>
    <w:rsid w:val="3FD72E13"/>
    <w:rsid w:val="416C6A0B"/>
    <w:rsid w:val="41F67E38"/>
    <w:rsid w:val="42B95BAE"/>
    <w:rsid w:val="44364A37"/>
    <w:rsid w:val="455910F0"/>
    <w:rsid w:val="46342CDD"/>
    <w:rsid w:val="465025FD"/>
    <w:rsid w:val="491D5048"/>
    <w:rsid w:val="49B54134"/>
    <w:rsid w:val="4AC654F2"/>
    <w:rsid w:val="4BB26210"/>
    <w:rsid w:val="4BFA3B44"/>
    <w:rsid w:val="4C675A8A"/>
    <w:rsid w:val="4E6525CD"/>
    <w:rsid w:val="4E9D79B1"/>
    <w:rsid w:val="4FF359B6"/>
    <w:rsid w:val="54680721"/>
    <w:rsid w:val="54A27807"/>
    <w:rsid w:val="56A47752"/>
    <w:rsid w:val="58802C3B"/>
    <w:rsid w:val="593C6D78"/>
    <w:rsid w:val="5A690D65"/>
    <w:rsid w:val="5A696FA1"/>
    <w:rsid w:val="5DDF69C7"/>
    <w:rsid w:val="5E19306D"/>
    <w:rsid w:val="5FD11259"/>
    <w:rsid w:val="60343F95"/>
    <w:rsid w:val="6091462F"/>
    <w:rsid w:val="612F0D54"/>
    <w:rsid w:val="61C116F1"/>
    <w:rsid w:val="629848C7"/>
    <w:rsid w:val="630E3D7D"/>
    <w:rsid w:val="63C14624"/>
    <w:rsid w:val="648E4B9C"/>
    <w:rsid w:val="6711504B"/>
    <w:rsid w:val="6806015D"/>
    <w:rsid w:val="69F23722"/>
    <w:rsid w:val="6A971EAC"/>
    <w:rsid w:val="6EAA7D6B"/>
    <w:rsid w:val="6EC407F2"/>
    <w:rsid w:val="71184E25"/>
    <w:rsid w:val="717745A0"/>
    <w:rsid w:val="71A140C0"/>
    <w:rsid w:val="723F71CB"/>
    <w:rsid w:val="72B648F6"/>
    <w:rsid w:val="73F531FC"/>
    <w:rsid w:val="788645A8"/>
    <w:rsid w:val="79A071B2"/>
    <w:rsid w:val="7A356A48"/>
    <w:rsid w:val="7A5A025C"/>
    <w:rsid w:val="7C3C3B2E"/>
    <w:rsid w:val="7C83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b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autoRedefine/>
    <w:qFormat/>
    <w:uiPriority w:val="0"/>
    <w:pPr>
      <w:spacing w:after="120" w:afterLines="0" w:afterAutospacing="0"/>
      <w:ind w:left="420" w:leftChars="200"/>
    </w:pPr>
  </w:style>
  <w:style w:type="paragraph" w:styleId="4">
    <w:name w:val="Body Text First Indent 2"/>
    <w:basedOn w:val="3"/>
    <w:autoRedefine/>
    <w:qFormat/>
    <w:uiPriority w:val="0"/>
    <w:pPr>
      <w:ind w:firstLine="420" w:firstLineChars="200"/>
    </w:pPr>
  </w:style>
  <w:style w:type="character" w:styleId="7">
    <w:name w:val="Strong"/>
    <w:basedOn w:val="6"/>
    <w:autoRedefine/>
    <w:qFormat/>
    <w:uiPriority w:val="0"/>
  </w:style>
  <w:style w:type="character" w:styleId="8">
    <w:name w:val="FollowedHyperlink"/>
    <w:basedOn w:val="6"/>
    <w:autoRedefine/>
    <w:qFormat/>
    <w:uiPriority w:val="0"/>
    <w:rPr>
      <w:color w:val="333333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</w:style>
  <w:style w:type="character" w:styleId="11">
    <w:name w:val="HTML Typewriter"/>
    <w:basedOn w:val="6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autoRedefine/>
    <w:qFormat/>
    <w:uiPriority w:val="0"/>
  </w:style>
  <w:style w:type="character" w:styleId="13">
    <w:name w:val="HTML Variable"/>
    <w:basedOn w:val="6"/>
    <w:autoRedefine/>
    <w:qFormat/>
    <w:uiPriority w:val="0"/>
  </w:style>
  <w:style w:type="character" w:styleId="14">
    <w:name w:val="Hyperlink"/>
    <w:basedOn w:val="6"/>
    <w:autoRedefine/>
    <w:qFormat/>
    <w:uiPriority w:val="0"/>
    <w:rPr>
      <w:color w:val="333333"/>
      <w:u w:val="none"/>
    </w:rPr>
  </w:style>
  <w:style w:type="character" w:styleId="15">
    <w:name w:val="HTML Code"/>
    <w:basedOn w:val="6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Cite"/>
    <w:basedOn w:val="6"/>
    <w:autoRedefine/>
    <w:qFormat/>
    <w:uiPriority w:val="0"/>
  </w:style>
  <w:style w:type="character" w:styleId="17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autoRedefine/>
    <w:qFormat/>
    <w:uiPriority w:val="0"/>
    <w:rPr>
      <w:rFonts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345</Words>
  <Characters>385</Characters>
  <Lines>0</Lines>
  <Paragraphs>0</Paragraphs>
  <TotalTime>2</TotalTime>
  <ScaleCrop>false</ScaleCrop>
  <LinksUpToDate>false</LinksUpToDate>
  <CharactersWithSpaces>420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2020-12-11T07:29:00Z</dcterms:created>
  <dc:creator>NTKO</dc:creator>
  <cp:lastModifiedBy>飓风</cp:lastModifiedBy>
  <cp:lastPrinted>2021-10-26T03:00:00Z</cp:lastPrinted>
  <dcterms:modified xsi:type="dcterms:W3CDTF">2024-05-31T06:35:34Z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3774633B78674D9AA38FB41AC9663AA4</vt:lpwstr>
  </property>
</Properties>
</file>